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F2" w:rsidRPr="00D845F3" w:rsidRDefault="007C65F2" w:rsidP="00D845F3">
      <w:pPr>
        <w:pStyle w:val="easstyle"/>
        <w:jc w:val="center"/>
        <w:outlineLvl w:val="0"/>
        <w:rPr>
          <w:rFonts w:ascii="Times New Roman" w:hAnsi="Times New Roman"/>
          <w:b/>
          <w:caps/>
          <w:szCs w:val="24"/>
        </w:rPr>
      </w:pPr>
      <w:r w:rsidRPr="00D845F3">
        <w:rPr>
          <w:rFonts w:ascii="Times New Roman" w:hAnsi="Times New Roman"/>
          <w:b/>
          <w:caps/>
          <w:szCs w:val="24"/>
        </w:rPr>
        <w:t>The A“Maze”ing Race</w:t>
      </w:r>
    </w:p>
    <w:p w:rsidR="0071535D" w:rsidRPr="00D845F3" w:rsidRDefault="0071535D" w:rsidP="007C65F2">
      <w:pPr>
        <w:pStyle w:val="easstyle"/>
        <w:outlineLvl w:val="0"/>
        <w:rPr>
          <w:rFonts w:ascii="Times New Roman" w:hAnsi="Times New Roman"/>
          <w:b/>
          <w:szCs w:val="24"/>
        </w:rPr>
      </w:pPr>
    </w:p>
    <w:p w:rsidR="00035D44" w:rsidRPr="00D845F3" w:rsidRDefault="00035D44" w:rsidP="007C65F2">
      <w:pPr>
        <w:rPr>
          <w:b/>
        </w:rPr>
      </w:pPr>
      <w:r w:rsidRPr="00D845F3">
        <w:rPr>
          <w:b/>
        </w:rPr>
        <w:t>Modeling Review</w:t>
      </w:r>
    </w:p>
    <w:p w:rsidR="00035D44" w:rsidRPr="00D845F3" w:rsidRDefault="00035D44" w:rsidP="007C65F2"/>
    <w:p w:rsidR="00035D44" w:rsidRPr="00D845F3" w:rsidRDefault="00035D44" w:rsidP="007C65F2">
      <w:r w:rsidRPr="00D845F3">
        <w:t xml:space="preserve">For your assigned group, create a scatterplot with the </w:t>
      </w:r>
      <w:r w:rsidR="009E3337">
        <w:t>given</w:t>
      </w:r>
      <w:r w:rsidRPr="00D845F3">
        <w:t xml:space="preserve"> data.  Decide which model (linear, quadratic, cubic, or exponential) best fits the data.</w:t>
      </w:r>
      <w:r w:rsidR="004C74AD">
        <w:t xml:space="preserve">  Remember to adjust the size of the WINDOW.</w:t>
      </w:r>
    </w:p>
    <w:p w:rsidR="00035D44" w:rsidRPr="00D845F3" w:rsidRDefault="00035D44" w:rsidP="007C65F2"/>
    <w:p w:rsidR="0095226B" w:rsidRPr="00D845F3" w:rsidRDefault="0095226B" w:rsidP="00035D44">
      <w:pPr>
        <w:pStyle w:val="ListParagraph"/>
        <w:numPr>
          <w:ilvl w:val="0"/>
          <w:numId w:val="2"/>
        </w:numPr>
      </w:pPr>
      <w:r w:rsidRPr="00D845F3">
        <w:rPr>
          <w:b/>
          <w:bCs/>
          <w:color w:val="0000FF"/>
        </w:rPr>
        <w:t xml:space="preserve">AMUSEMENT </w:t>
      </w:r>
      <w:proofErr w:type="gramStart"/>
      <w:r w:rsidRPr="00D845F3">
        <w:rPr>
          <w:b/>
          <w:bCs/>
          <w:color w:val="0000FF"/>
        </w:rPr>
        <w:t>PARK</w:t>
      </w:r>
      <w:r w:rsidRPr="00D845F3">
        <w:t xml:space="preserve">  </w:t>
      </w:r>
      <w:r w:rsidRPr="00D845F3">
        <w:rPr>
          <w:b/>
          <w:bCs/>
        </w:rPr>
        <w:t>The</w:t>
      </w:r>
      <w:proofErr w:type="gramEnd"/>
      <w:r w:rsidRPr="00D845F3">
        <w:rPr>
          <w:b/>
          <w:bCs/>
        </w:rPr>
        <w:t xml:space="preserve"> annual attendance </w:t>
      </w:r>
      <w:r w:rsidR="00035D44" w:rsidRPr="00D845F3">
        <w:rPr>
          <w:b/>
          <w:bCs/>
        </w:rPr>
        <w:t xml:space="preserve">(in hundred thousands) </w:t>
      </w:r>
      <w:r w:rsidRPr="00D845F3">
        <w:rPr>
          <w:b/>
          <w:bCs/>
        </w:rPr>
        <w:t xml:space="preserve">at </w:t>
      </w:r>
      <w:r w:rsidR="00035D44" w:rsidRPr="00D845F3">
        <w:rPr>
          <w:b/>
          <w:bCs/>
        </w:rPr>
        <w:t xml:space="preserve">Brownville Amusement Park over the last 8 years </w:t>
      </w:r>
      <w:r w:rsidR="00A37956" w:rsidRPr="00D845F3">
        <w:rPr>
          <w:b/>
          <w:bCs/>
        </w:rPr>
        <w:t>is</w:t>
      </w:r>
      <w:r w:rsidRPr="00D845F3">
        <w:rPr>
          <w:b/>
          <w:bCs/>
        </w:rPr>
        <w:t xml:space="preserve"> shown in the table below.</w:t>
      </w:r>
    </w:p>
    <w:p w:rsidR="0095226B" w:rsidRDefault="0095226B" w:rsidP="0095226B"/>
    <w:p w:rsidR="009E3337" w:rsidRDefault="009E3337" w:rsidP="009E3337">
      <w:pPr>
        <w:jc w:val="center"/>
      </w:pPr>
      <w:r>
        <w:t>__________________________________</w:t>
      </w:r>
    </w:p>
    <w:p w:rsidR="009E3337" w:rsidRPr="00D845F3" w:rsidRDefault="009E3337" w:rsidP="00952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896"/>
        <w:gridCol w:w="898"/>
        <w:gridCol w:w="896"/>
        <w:gridCol w:w="898"/>
        <w:gridCol w:w="896"/>
        <w:gridCol w:w="898"/>
        <w:gridCol w:w="896"/>
        <w:gridCol w:w="898"/>
      </w:tblGrid>
      <w:tr w:rsidR="0095226B" w:rsidRPr="00D845F3" w:rsidTr="00A37956">
        <w:trPr>
          <w:trHeight w:val="576"/>
        </w:trPr>
        <w:tc>
          <w:tcPr>
            <w:tcW w:w="1563" w:type="pct"/>
            <w:shd w:val="clear" w:color="auto" w:fill="99CCFF"/>
            <w:vAlign w:val="center"/>
          </w:tcPr>
          <w:p w:rsidR="0095226B" w:rsidRPr="00D845F3" w:rsidRDefault="0095226B" w:rsidP="00A37956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Year</w:t>
            </w:r>
          </w:p>
        </w:tc>
        <w:tc>
          <w:tcPr>
            <w:tcW w:w="429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2004</w:t>
            </w:r>
          </w:p>
        </w:tc>
        <w:tc>
          <w:tcPr>
            <w:tcW w:w="430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2005</w:t>
            </w:r>
          </w:p>
        </w:tc>
        <w:tc>
          <w:tcPr>
            <w:tcW w:w="429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2006</w:t>
            </w:r>
          </w:p>
        </w:tc>
        <w:tc>
          <w:tcPr>
            <w:tcW w:w="430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2007</w:t>
            </w:r>
          </w:p>
        </w:tc>
        <w:tc>
          <w:tcPr>
            <w:tcW w:w="429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2008</w:t>
            </w:r>
          </w:p>
        </w:tc>
        <w:tc>
          <w:tcPr>
            <w:tcW w:w="430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2009</w:t>
            </w:r>
          </w:p>
        </w:tc>
        <w:tc>
          <w:tcPr>
            <w:tcW w:w="429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2010</w:t>
            </w:r>
          </w:p>
        </w:tc>
        <w:tc>
          <w:tcPr>
            <w:tcW w:w="430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2011</w:t>
            </w:r>
          </w:p>
        </w:tc>
      </w:tr>
      <w:tr w:rsidR="0095226B" w:rsidRPr="00D845F3" w:rsidTr="00A37956">
        <w:trPr>
          <w:trHeight w:val="576"/>
        </w:trPr>
        <w:tc>
          <w:tcPr>
            <w:tcW w:w="1563" w:type="pct"/>
            <w:shd w:val="clear" w:color="auto" w:fill="99CCFF"/>
            <w:vAlign w:val="center"/>
          </w:tcPr>
          <w:p w:rsidR="0095226B" w:rsidRPr="00D845F3" w:rsidRDefault="0095226B" w:rsidP="00A37956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Annual Attendance</w:t>
            </w:r>
          </w:p>
          <w:p w:rsidR="0095226B" w:rsidRPr="00D845F3" w:rsidRDefault="0095226B" w:rsidP="00A37956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(in hundred thousands)</w:t>
            </w:r>
          </w:p>
        </w:tc>
        <w:tc>
          <w:tcPr>
            <w:tcW w:w="429" w:type="pct"/>
            <w:vAlign w:val="center"/>
          </w:tcPr>
          <w:p w:rsidR="0095226B" w:rsidRPr="00D845F3" w:rsidRDefault="0095226B" w:rsidP="00A37956">
            <w:pPr>
              <w:jc w:val="center"/>
            </w:pPr>
            <w:r w:rsidRPr="00D845F3">
              <w:t>15.7</w:t>
            </w:r>
          </w:p>
        </w:tc>
        <w:tc>
          <w:tcPr>
            <w:tcW w:w="430" w:type="pct"/>
            <w:vAlign w:val="center"/>
          </w:tcPr>
          <w:p w:rsidR="0095226B" w:rsidRPr="00D845F3" w:rsidRDefault="0095226B" w:rsidP="00A37956">
            <w:pPr>
              <w:jc w:val="center"/>
            </w:pPr>
            <w:r w:rsidRPr="00D845F3">
              <w:t>17.8</w:t>
            </w:r>
          </w:p>
        </w:tc>
        <w:tc>
          <w:tcPr>
            <w:tcW w:w="429" w:type="pct"/>
            <w:vAlign w:val="center"/>
          </w:tcPr>
          <w:p w:rsidR="0095226B" w:rsidRPr="00D845F3" w:rsidRDefault="00035D44" w:rsidP="00A37956">
            <w:pPr>
              <w:jc w:val="center"/>
            </w:pPr>
            <w:r w:rsidRPr="00D845F3">
              <w:t>21</w:t>
            </w:r>
            <w:r w:rsidR="0095226B" w:rsidRPr="00D845F3">
              <w:t>.4</w:t>
            </w:r>
          </w:p>
        </w:tc>
        <w:tc>
          <w:tcPr>
            <w:tcW w:w="430" w:type="pct"/>
            <w:vAlign w:val="center"/>
          </w:tcPr>
          <w:p w:rsidR="0095226B" w:rsidRPr="00D845F3" w:rsidRDefault="0095226B" w:rsidP="00A37956">
            <w:pPr>
              <w:jc w:val="center"/>
            </w:pPr>
            <w:r w:rsidRPr="00D845F3">
              <w:t>23.1</w:t>
            </w:r>
          </w:p>
        </w:tc>
        <w:tc>
          <w:tcPr>
            <w:tcW w:w="429" w:type="pct"/>
            <w:vAlign w:val="center"/>
          </w:tcPr>
          <w:p w:rsidR="0095226B" w:rsidRPr="00D845F3" w:rsidRDefault="000D666D" w:rsidP="00A37956">
            <w:pPr>
              <w:jc w:val="center"/>
            </w:pPr>
            <w:r w:rsidRPr="00D845F3">
              <w:t>24</w:t>
            </w:r>
            <w:r w:rsidR="0095226B" w:rsidRPr="00D845F3">
              <w:t>.6</w:t>
            </w:r>
          </w:p>
        </w:tc>
        <w:tc>
          <w:tcPr>
            <w:tcW w:w="430" w:type="pct"/>
            <w:vAlign w:val="center"/>
          </w:tcPr>
          <w:p w:rsidR="0095226B" w:rsidRPr="00D845F3" w:rsidRDefault="000D666D" w:rsidP="00A37956">
            <w:pPr>
              <w:jc w:val="center"/>
            </w:pPr>
            <w:r w:rsidRPr="00D845F3">
              <w:t>20</w:t>
            </w:r>
            <w:r w:rsidR="0095226B" w:rsidRPr="00D845F3">
              <w:t>.8</w:t>
            </w:r>
          </w:p>
        </w:tc>
        <w:tc>
          <w:tcPr>
            <w:tcW w:w="429" w:type="pct"/>
            <w:vAlign w:val="center"/>
          </w:tcPr>
          <w:p w:rsidR="0095226B" w:rsidRPr="00D845F3" w:rsidRDefault="0095226B" w:rsidP="00A37956">
            <w:pPr>
              <w:jc w:val="center"/>
            </w:pPr>
            <w:r w:rsidRPr="00D845F3">
              <w:t>18.3</w:t>
            </w:r>
          </w:p>
        </w:tc>
        <w:tc>
          <w:tcPr>
            <w:tcW w:w="430" w:type="pct"/>
            <w:vAlign w:val="center"/>
          </w:tcPr>
          <w:p w:rsidR="0095226B" w:rsidRPr="00D845F3" w:rsidRDefault="0095226B" w:rsidP="00A37956">
            <w:pPr>
              <w:jc w:val="center"/>
            </w:pPr>
            <w:r w:rsidRPr="00D845F3">
              <w:t>16.9</w:t>
            </w:r>
          </w:p>
        </w:tc>
      </w:tr>
    </w:tbl>
    <w:p w:rsidR="0095226B" w:rsidRPr="00D845F3" w:rsidRDefault="0095226B" w:rsidP="0095226B"/>
    <w:p w:rsidR="00D15716" w:rsidRPr="00D845F3" w:rsidRDefault="00035D44" w:rsidP="00035D44">
      <w:pPr>
        <w:pStyle w:val="ListParagraph"/>
        <w:numPr>
          <w:ilvl w:val="0"/>
          <w:numId w:val="2"/>
        </w:numPr>
      </w:pPr>
      <w:proofErr w:type="gramStart"/>
      <w:r w:rsidRPr="00D845F3">
        <w:rPr>
          <w:b/>
          <w:bCs/>
          <w:color w:val="0000FF"/>
        </w:rPr>
        <w:t>CHARIT</w:t>
      </w:r>
      <w:r w:rsidR="00030E20">
        <w:rPr>
          <w:b/>
          <w:bCs/>
          <w:color w:val="0000FF"/>
        </w:rPr>
        <w:t>Y</w:t>
      </w:r>
      <w:r w:rsidR="00D15716" w:rsidRPr="00D845F3">
        <w:t xml:space="preserve">  </w:t>
      </w:r>
      <w:r w:rsidR="00A37956" w:rsidRPr="00D845F3">
        <w:rPr>
          <w:b/>
          <w:bCs/>
        </w:rPr>
        <w:t>The</w:t>
      </w:r>
      <w:proofErr w:type="gramEnd"/>
      <w:r w:rsidR="00A37956" w:rsidRPr="00D845F3">
        <w:rPr>
          <w:b/>
          <w:bCs/>
        </w:rPr>
        <w:t xml:space="preserve"> </w:t>
      </w:r>
      <w:r w:rsidRPr="00D845F3">
        <w:rPr>
          <w:b/>
          <w:bCs/>
        </w:rPr>
        <w:t xml:space="preserve">annual donations (in thousands) to Brownville Philanthropy over the last 8 years </w:t>
      </w:r>
      <w:r w:rsidR="00030E20">
        <w:rPr>
          <w:b/>
          <w:bCs/>
        </w:rPr>
        <w:t>are</w:t>
      </w:r>
      <w:r w:rsidR="00A37956" w:rsidRPr="00D845F3">
        <w:rPr>
          <w:b/>
          <w:bCs/>
        </w:rPr>
        <w:t xml:space="preserve"> </w:t>
      </w:r>
      <w:r w:rsidR="00D15716" w:rsidRPr="00D845F3">
        <w:rPr>
          <w:b/>
          <w:bCs/>
        </w:rPr>
        <w:t>shown in the table below</w:t>
      </w:r>
      <w:r w:rsidR="00D14ABA" w:rsidRPr="00D845F3">
        <w:rPr>
          <w:b/>
          <w:bCs/>
        </w:rPr>
        <w:t>.</w:t>
      </w:r>
    </w:p>
    <w:p w:rsidR="009E3337" w:rsidRDefault="009E3337" w:rsidP="009E3337">
      <w:pPr>
        <w:pStyle w:val="ListParagraph"/>
      </w:pPr>
    </w:p>
    <w:p w:rsidR="009E3337" w:rsidRDefault="009E3337" w:rsidP="009E3337">
      <w:pPr>
        <w:pStyle w:val="ListParagraph"/>
        <w:ind w:left="0"/>
        <w:jc w:val="center"/>
      </w:pPr>
      <w:r>
        <w:t>__________________________________</w:t>
      </w:r>
    </w:p>
    <w:p w:rsidR="00D15716" w:rsidRPr="00D845F3" w:rsidRDefault="00D15716" w:rsidP="00D157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935"/>
        <w:gridCol w:w="938"/>
        <w:gridCol w:w="935"/>
        <w:gridCol w:w="938"/>
        <w:gridCol w:w="935"/>
        <w:gridCol w:w="938"/>
        <w:gridCol w:w="938"/>
        <w:gridCol w:w="935"/>
      </w:tblGrid>
      <w:tr w:rsidR="00035D44" w:rsidRPr="00D845F3" w:rsidTr="00035D44">
        <w:trPr>
          <w:trHeight w:val="576"/>
        </w:trPr>
        <w:tc>
          <w:tcPr>
            <w:tcW w:w="1412" w:type="pct"/>
            <w:shd w:val="clear" w:color="auto" w:fill="99CCFF"/>
            <w:vAlign w:val="center"/>
          </w:tcPr>
          <w:p w:rsidR="00035D44" w:rsidRPr="00D845F3" w:rsidRDefault="00035D44" w:rsidP="00035D44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Year</w:t>
            </w:r>
          </w:p>
        </w:tc>
        <w:tc>
          <w:tcPr>
            <w:tcW w:w="448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2004</w:t>
            </w:r>
          </w:p>
        </w:tc>
        <w:tc>
          <w:tcPr>
            <w:tcW w:w="449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2005</w:t>
            </w:r>
          </w:p>
        </w:tc>
        <w:tc>
          <w:tcPr>
            <w:tcW w:w="448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2006</w:t>
            </w:r>
          </w:p>
        </w:tc>
        <w:tc>
          <w:tcPr>
            <w:tcW w:w="449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2007</w:t>
            </w:r>
          </w:p>
        </w:tc>
        <w:tc>
          <w:tcPr>
            <w:tcW w:w="448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2008</w:t>
            </w:r>
          </w:p>
        </w:tc>
        <w:tc>
          <w:tcPr>
            <w:tcW w:w="449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2009</w:t>
            </w:r>
          </w:p>
        </w:tc>
        <w:tc>
          <w:tcPr>
            <w:tcW w:w="449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2010</w:t>
            </w:r>
          </w:p>
        </w:tc>
        <w:tc>
          <w:tcPr>
            <w:tcW w:w="448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2011</w:t>
            </w:r>
          </w:p>
        </w:tc>
      </w:tr>
      <w:tr w:rsidR="00035D44" w:rsidRPr="00D845F3" w:rsidTr="00035D44">
        <w:trPr>
          <w:trHeight w:val="576"/>
        </w:trPr>
        <w:tc>
          <w:tcPr>
            <w:tcW w:w="1412" w:type="pct"/>
            <w:shd w:val="clear" w:color="auto" w:fill="99CCFF"/>
            <w:vAlign w:val="center"/>
          </w:tcPr>
          <w:p w:rsidR="00035D44" w:rsidRPr="00D845F3" w:rsidRDefault="00035D44" w:rsidP="00035D44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Annual Donations</w:t>
            </w:r>
          </w:p>
          <w:p w:rsidR="00035D44" w:rsidRPr="00D845F3" w:rsidRDefault="00035D44" w:rsidP="00035D44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(in thousands)</w:t>
            </w:r>
          </w:p>
        </w:tc>
        <w:tc>
          <w:tcPr>
            <w:tcW w:w="448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30.3</w:t>
            </w:r>
          </w:p>
        </w:tc>
        <w:tc>
          <w:tcPr>
            <w:tcW w:w="449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27.9</w:t>
            </w:r>
          </w:p>
        </w:tc>
        <w:tc>
          <w:tcPr>
            <w:tcW w:w="448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23.9</w:t>
            </w:r>
          </w:p>
        </w:tc>
        <w:tc>
          <w:tcPr>
            <w:tcW w:w="449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24.4</w:t>
            </w:r>
          </w:p>
        </w:tc>
        <w:tc>
          <w:tcPr>
            <w:tcW w:w="448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29.3</w:t>
            </w:r>
          </w:p>
        </w:tc>
        <w:tc>
          <w:tcPr>
            <w:tcW w:w="449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34.7</w:t>
            </w:r>
          </w:p>
        </w:tc>
        <w:tc>
          <w:tcPr>
            <w:tcW w:w="449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37.3</w:t>
            </w:r>
          </w:p>
        </w:tc>
        <w:tc>
          <w:tcPr>
            <w:tcW w:w="448" w:type="pct"/>
            <w:vAlign w:val="center"/>
          </w:tcPr>
          <w:p w:rsidR="00035D44" w:rsidRPr="00D845F3" w:rsidRDefault="00035D44" w:rsidP="00035D44">
            <w:pPr>
              <w:jc w:val="center"/>
            </w:pPr>
            <w:r w:rsidRPr="00D845F3">
              <w:t>29.1</w:t>
            </w:r>
          </w:p>
        </w:tc>
      </w:tr>
    </w:tbl>
    <w:p w:rsidR="009103E2" w:rsidRPr="00D845F3" w:rsidRDefault="009103E2" w:rsidP="009103E2"/>
    <w:p w:rsidR="009103E2" w:rsidRPr="00D845F3" w:rsidRDefault="00030E20" w:rsidP="009103E2">
      <w:pPr>
        <w:pStyle w:val="ListParagraph"/>
        <w:numPr>
          <w:ilvl w:val="0"/>
          <w:numId w:val="2"/>
        </w:numPr>
      </w:pPr>
      <w:proofErr w:type="gramStart"/>
      <w:r>
        <w:rPr>
          <w:b/>
          <w:bCs/>
          <w:color w:val="0000FF"/>
        </w:rPr>
        <w:t>SPORTS</w:t>
      </w:r>
      <w:r w:rsidR="009103E2" w:rsidRPr="00D845F3">
        <w:t xml:space="preserve">  </w:t>
      </w:r>
      <w:r w:rsidR="009103E2" w:rsidRPr="00030E20">
        <w:rPr>
          <w:b/>
          <w:bCs/>
        </w:rPr>
        <w:t>The</w:t>
      </w:r>
      <w:proofErr w:type="gramEnd"/>
      <w:r w:rsidR="009103E2" w:rsidRPr="00030E20">
        <w:rPr>
          <w:b/>
          <w:bCs/>
        </w:rPr>
        <w:t xml:space="preserve"> </w:t>
      </w:r>
      <w:r w:rsidRPr="00030E20">
        <w:rPr>
          <w:b/>
        </w:rPr>
        <w:t xml:space="preserve">winning times (in minutes) in the women’s 400-meter freestyle swimming event in the Olympics from 1980 to 2008 </w:t>
      </w:r>
      <w:r w:rsidR="009103E2" w:rsidRPr="00030E20">
        <w:rPr>
          <w:b/>
          <w:bCs/>
        </w:rPr>
        <w:t xml:space="preserve"> </w:t>
      </w:r>
      <w:r w:rsidRPr="00030E20">
        <w:rPr>
          <w:b/>
          <w:bCs/>
        </w:rPr>
        <w:t>are</w:t>
      </w:r>
      <w:r w:rsidR="009103E2" w:rsidRPr="00030E20">
        <w:rPr>
          <w:b/>
          <w:bCs/>
        </w:rPr>
        <w:t xml:space="preserve"> shown in the table below.</w:t>
      </w:r>
    </w:p>
    <w:p w:rsidR="009E3337" w:rsidRDefault="009E3337" w:rsidP="009E3337">
      <w:pPr>
        <w:pStyle w:val="ListParagraph"/>
      </w:pPr>
    </w:p>
    <w:p w:rsidR="009E3337" w:rsidRDefault="009E3337" w:rsidP="009E3337">
      <w:pPr>
        <w:pStyle w:val="ListParagraph"/>
        <w:ind w:left="0"/>
        <w:jc w:val="center"/>
      </w:pPr>
      <w:r>
        <w:t>__________________________________</w:t>
      </w:r>
    </w:p>
    <w:p w:rsidR="009103E2" w:rsidRPr="00D845F3" w:rsidRDefault="009103E2" w:rsidP="009103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896"/>
        <w:gridCol w:w="898"/>
        <w:gridCol w:w="896"/>
        <w:gridCol w:w="898"/>
        <w:gridCol w:w="896"/>
        <w:gridCol w:w="898"/>
        <w:gridCol w:w="896"/>
        <w:gridCol w:w="898"/>
      </w:tblGrid>
      <w:tr w:rsidR="009103E2" w:rsidRPr="00D845F3" w:rsidTr="006A64CB">
        <w:trPr>
          <w:trHeight w:val="576"/>
        </w:trPr>
        <w:tc>
          <w:tcPr>
            <w:tcW w:w="1563" w:type="pct"/>
            <w:shd w:val="clear" w:color="auto" w:fill="99CCFF"/>
            <w:vAlign w:val="center"/>
          </w:tcPr>
          <w:p w:rsidR="009103E2" w:rsidRPr="00D845F3" w:rsidRDefault="00030E20" w:rsidP="006A6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Olympic </w:t>
            </w:r>
            <w:r w:rsidR="009103E2" w:rsidRPr="00D845F3">
              <w:rPr>
                <w:b/>
                <w:bCs/>
              </w:rPr>
              <w:t>Year</w:t>
            </w:r>
          </w:p>
        </w:tc>
        <w:tc>
          <w:tcPr>
            <w:tcW w:w="429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1980</w:t>
            </w:r>
          </w:p>
        </w:tc>
        <w:tc>
          <w:tcPr>
            <w:tcW w:w="430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1984</w:t>
            </w:r>
          </w:p>
        </w:tc>
        <w:tc>
          <w:tcPr>
            <w:tcW w:w="429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1988</w:t>
            </w:r>
          </w:p>
        </w:tc>
        <w:tc>
          <w:tcPr>
            <w:tcW w:w="430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1992</w:t>
            </w:r>
          </w:p>
        </w:tc>
        <w:tc>
          <w:tcPr>
            <w:tcW w:w="429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1996</w:t>
            </w:r>
          </w:p>
        </w:tc>
        <w:tc>
          <w:tcPr>
            <w:tcW w:w="430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2000</w:t>
            </w:r>
          </w:p>
        </w:tc>
        <w:tc>
          <w:tcPr>
            <w:tcW w:w="429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2004</w:t>
            </w:r>
          </w:p>
        </w:tc>
        <w:tc>
          <w:tcPr>
            <w:tcW w:w="430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2008</w:t>
            </w:r>
          </w:p>
        </w:tc>
      </w:tr>
      <w:tr w:rsidR="009103E2" w:rsidRPr="00D845F3" w:rsidTr="006A64CB">
        <w:trPr>
          <w:trHeight w:val="576"/>
        </w:trPr>
        <w:tc>
          <w:tcPr>
            <w:tcW w:w="1563" w:type="pct"/>
            <w:shd w:val="clear" w:color="auto" w:fill="99CCFF"/>
            <w:vAlign w:val="center"/>
          </w:tcPr>
          <w:p w:rsidR="009103E2" w:rsidRPr="00D845F3" w:rsidRDefault="00030E20" w:rsidP="006A6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Winning Times</w:t>
            </w:r>
          </w:p>
          <w:p w:rsidR="009103E2" w:rsidRPr="00D845F3" w:rsidRDefault="009103E2" w:rsidP="00030E20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 xml:space="preserve">(in </w:t>
            </w:r>
            <w:r w:rsidR="00030E20">
              <w:rPr>
                <w:b/>
                <w:bCs/>
              </w:rPr>
              <w:t>minutes</w:t>
            </w:r>
            <w:r w:rsidRPr="00D845F3">
              <w:rPr>
                <w:b/>
                <w:bCs/>
              </w:rPr>
              <w:t>)</w:t>
            </w:r>
          </w:p>
        </w:tc>
        <w:tc>
          <w:tcPr>
            <w:tcW w:w="429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4.15</w:t>
            </w:r>
          </w:p>
        </w:tc>
        <w:tc>
          <w:tcPr>
            <w:tcW w:w="430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4.12</w:t>
            </w:r>
          </w:p>
        </w:tc>
        <w:tc>
          <w:tcPr>
            <w:tcW w:w="429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4.06</w:t>
            </w:r>
          </w:p>
        </w:tc>
        <w:tc>
          <w:tcPr>
            <w:tcW w:w="430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4.12</w:t>
            </w:r>
          </w:p>
        </w:tc>
        <w:tc>
          <w:tcPr>
            <w:tcW w:w="429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4.12</w:t>
            </w:r>
          </w:p>
        </w:tc>
        <w:tc>
          <w:tcPr>
            <w:tcW w:w="430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4.10</w:t>
            </w:r>
          </w:p>
        </w:tc>
        <w:tc>
          <w:tcPr>
            <w:tcW w:w="429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4.09</w:t>
            </w:r>
          </w:p>
        </w:tc>
        <w:tc>
          <w:tcPr>
            <w:tcW w:w="430" w:type="pct"/>
            <w:vAlign w:val="center"/>
          </w:tcPr>
          <w:p w:rsidR="009103E2" w:rsidRPr="00D845F3" w:rsidRDefault="00030E20" w:rsidP="006A64CB">
            <w:pPr>
              <w:jc w:val="center"/>
            </w:pPr>
            <w:r>
              <w:t>4.05</w:t>
            </w:r>
          </w:p>
        </w:tc>
      </w:tr>
    </w:tbl>
    <w:p w:rsidR="009103E2" w:rsidRPr="00D845F3" w:rsidRDefault="009103E2" w:rsidP="009103E2"/>
    <w:p w:rsidR="009103E2" w:rsidRPr="00D845F3" w:rsidRDefault="009E3337" w:rsidP="009103E2">
      <w:pPr>
        <w:pStyle w:val="ListParagraph"/>
        <w:numPr>
          <w:ilvl w:val="0"/>
          <w:numId w:val="2"/>
        </w:numPr>
      </w:pPr>
      <w:r>
        <w:rPr>
          <w:b/>
          <w:bCs/>
          <w:color w:val="0000FF"/>
        </w:rPr>
        <w:t xml:space="preserve">CREDIT </w:t>
      </w:r>
      <w:proofErr w:type="gramStart"/>
      <w:r>
        <w:rPr>
          <w:b/>
          <w:bCs/>
          <w:color w:val="0000FF"/>
        </w:rPr>
        <w:t>CARDS</w:t>
      </w:r>
      <w:r w:rsidR="009103E2" w:rsidRPr="00D845F3">
        <w:t xml:space="preserve">  </w:t>
      </w:r>
      <w:r w:rsidRPr="009E3337">
        <w:rPr>
          <w:b/>
        </w:rPr>
        <w:t>The</w:t>
      </w:r>
      <w:proofErr w:type="gramEnd"/>
      <w:r w:rsidRPr="009E3337">
        <w:rPr>
          <w:b/>
        </w:rPr>
        <w:t xml:space="preserve"> total credit card volume (in billions) for Visa, MasterCard, American Express, and Discover over </w:t>
      </w:r>
      <w:r>
        <w:rPr>
          <w:b/>
        </w:rPr>
        <w:t>an 8-</w:t>
      </w:r>
      <w:r w:rsidRPr="009E3337">
        <w:rPr>
          <w:b/>
        </w:rPr>
        <w:t>year</w:t>
      </w:r>
      <w:r>
        <w:rPr>
          <w:b/>
        </w:rPr>
        <w:t xml:space="preserve"> time period</w:t>
      </w:r>
      <w:r w:rsidRPr="009E3337">
        <w:rPr>
          <w:b/>
        </w:rPr>
        <w:t xml:space="preserve"> is </w:t>
      </w:r>
      <w:r w:rsidR="009103E2" w:rsidRPr="009E3337">
        <w:rPr>
          <w:b/>
          <w:bCs/>
        </w:rPr>
        <w:t>shown in the table below.</w:t>
      </w:r>
    </w:p>
    <w:p w:rsidR="009E3337" w:rsidRDefault="009E3337" w:rsidP="009E3337">
      <w:pPr>
        <w:pStyle w:val="ListParagraph"/>
      </w:pPr>
    </w:p>
    <w:p w:rsidR="009E3337" w:rsidRDefault="009E3337" w:rsidP="009E3337">
      <w:pPr>
        <w:pStyle w:val="ListParagraph"/>
        <w:ind w:left="0"/>
        <w:jc w:val="center"/>
      </w:pPr>
      <w:r>
        <w:t>__________________________________</w:t>
      </w:r>
    </w:p>
    <w:p w:rsidR="009103E2" w:rsidRPr="00D845F3" w:rsidRDefault="009103E2" w:rsidP="009103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935"/>
        <w:gridCol w:w="938"/>
        <w:gridCol w:w="935"/>
        <w:gridCol w:w="938"/>
        <w:gridCol w:w="935"/>
        <w:gridCol w:w="938"/>
        <w:gridCol w:w="938"/>
        <w:gridCol w:w="935"/>
      </w:tblGrid>
      <w:tr w:rsidR="009103E2" w:rsidRPr="00D845F3" w:rsidTr="006A64CB">
        <w:trPr>
          <w:trHeight w:val="576"/>
        </w:trPr>
        <w:tc>
          <w:tcPr>
            <w:tcW w:w="1412" w:type="pct"/>
            <w:shd w:val="clear" w:color="auto" w:fill="99CCFF"/>
            <w:vAlign w:val="center"/>
          </w:tcPr>
          <w:p w:rsidR="009103E2" w:rsidRPr="00D845F3" w:rsidRDefault="009103E2" w:rsidP="006A64CB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Year</w:t>
            </w:r>
          </w:p>
        </w:tc>
        <w:tc>
          <w:tcPr>
            <w:tcW w:w="448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1990</w:t>
            </w:r>
          </w:p>
        </w:tc>
        <w:tc>
          <w:tcPr>
            <w:tcW w:w="449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1991</w:t>
            </w:r>
          </w:p>
        </w:tc>
        <w:tc>
          <w:tcPr>
            <w:tcW w:w="448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1992</w:t>
            </w:r>
          </w:p>
        </w:tc>
        <w:tc>
          <w:tcPr>
            <w:tcW w:w="449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1993</w:t>
            </w:r>
          </w:p>
        </w:tc>
        <w:tc>
          <w:tcPr>
            <w:tcW w:w="448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1994</w:t>
            </w:r>
          </w:p>
        </w:tc>
        <w:tc>
          <w:tcPr>
            <w:tcW w:w="449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1995</w:t>
            </w:r>
          </w:p>
        </w:tc>
        <w:tc>
          <w:tcPr>
            <w:tcW w:w="449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1996</w:t>
            </w:r>
          </w:p>
        </w:tc>
        <w:tc>
          <w:tcPr>
            <w:tcW w:w="448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1997</w:t>
            </w:r>
          </w:p>
        </w:tc>
      </w:tr>
      <w:tr w:rsidR="009103E2" w:rsidRPr="00D845F3" w:rsidTr="006A64CB">
        <w:trPr>
          <w:trHeight w:val="576"/>
        </w:trPr>
        <w:tc>
          <w:tcPr>
            <w:tcW w:w="1412" w:type="pct"/>
            <w:shd w:val="clear" w:color="auto" w:fill="99CCFF"/>
            <w:vAlign w:val="center"/>
          </w:tcPr>
          <w:p w:rsidR="009103E2" w:rsidRPr="00D845F3" w:rsidRDefault="009103E2" w:rsidP="006A64CB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Annual Donations</w:t>
            </w:r>
          </w:p>
          <w:p w:rsidR="009103E2" w:rsidRPr="00D845F3" w:rsidRDefault="009103E2" w:rsidP="006A64CB">
            <w:pPr>
              <w:jc w:val="center"/>
              <w:rPr>
                <w:b/>
                <w:bCs/>
              </w:rPr>
            </w:pPr>
            <w:r w:rsidRPr="00D845F3">
              <w:rPr>
                <w:b/>
                <w:bCs/>
              </w:rPr>
              <w:t>(in thousands)</w:t>
            </w:r>
          </w:p>
        </w:tc>
        <w:tc>
          <w:tcPr>
            <w:tcW w:w="448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338.4</w:t>
            </w:r>
          </w:p>
        </w:tc>
        <w:tc>
          <w:tcPr>
            <w:tcW w:w="449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361.0</w:t>
            </w:r>
          </w:p>
        </w:tc>
        <w:tc>
          <w:tcPr>
            <w:tcW w:w="448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403.1</w:t>
            </w:r>
          </w:p>
        </w:tc>
        <w:tc>
          <w:tcPr>
            <w:tcW w:w="449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476.7</w:t>
            </w:r>
          </w:p>
        </w:tc>
        <w:tc>
          <w:tcPr>
            <w:tcW w:w="448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584.8</w:t>
            </w:r>
          </w:p>
        </w:tc>
        <w:tc>
          <w:tcPr>
            <w:tcW w:w="449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701.2</w:t>
            </w:r>
          </w:p>
        </w:tc>
        <w:tc>
          <w:tcPr>
            <w:tcW w:w="449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798.3</w:t>
            </w:r>
          </w:p>
        </w:tc>
        <w:tc>
          <w:tcPr>
            <w:tcW w:w="448" w:type="pct"/>
            <w:vAlign w:val="center"/>
          </w:tcPr>
          <w:p w:rsidR="009103E2" w:rsidRPr="00D845F3" w:rsidRDefault="009E3337" w:rsidP="006A64CB">
            <w:pPr>
              <w:jc w:val="center"/>
            </w:pPr>
            <w:r>
              <w:t>885.2</w:t>
            </w:r>
          </w:p>
        </w:tc>
      </w:tr>
    </w:tbl>
    <w:p w:rsidR="007C7763" w:rsidRPr="00D845F3" w:rsidRDefault="00203265" w:rsidP="00D15716">
      <w:pPr>
        <w:rPr>
          <w:b/>
        </w:rPr>
      </w:pPr>
      <w:r w:rsidRPr="00D845F3">
        <w:rPr>
          <w:b/>
        </w:rPr>
        <w:lastRenderedPageBreak/>
        <w:t>Purpose</w:t>
      </w:r>
    </w:p>
    <w:p w:rsidR="007C7763" w:rsidRPr="00D845F3" w:rsidRDefault="007C7763" w:rsidP="00D15716"/>
    <w:p w:rsidR="00203265" w:rsidRPr="00D845F3" w:rsidRDefault="00072A21" w:rsidP="00D845F3">
      <w:pPr>
        <w:pStyle w:val="ListParagraph"/>
        <w:numPr>
          <w:ilvl w:val="0"/>
          <w:numId w:val="4"/>
        </w:numPr>
      </w:pPr>
      <w:r>
        <w:t>D</w:t>
      </w:r>
      <w:r w:rsidR="00203265" w:rsidRPr="00D845F3">
        <w:t xml:space="preserve">etermine </w:t>
      </w:r>
      <w:r w:rsidR="00D5087E" w:rsidRPr="00D845F3">
        <w:t xml:space="preserve">relationship between the length </w:t>
      </w:r>
      <w:r w:rsidR="00D5087E">
        <w:t xml:space="preserve">(number of dots) </w:t>
      </w:r>
      <w:r w:rsidR="00D5087E" w:rsidRPr="00D845F3">
        <w:t>of the maze and the am</w:t>
      </w:r>
      <w:r w:rsidR="00D5087E">
        <w:t>ount of time needed to complete the maze</w:t>
      </w:r>
      <w:r w:rsidR="00203265" w:rsidRPr="00D845F3">
        <w:t>.</w:t>
      </w:r>
    </w:p>
    <w:p w:rsidR="00203265" w:rsidRPr="00D845F3" w:rsidRDefault="00203265" w:rsidP="00D15716"/>
    <w:p w:rsidR="0095226B" w:rsidRPr="00D845F3" w:rsidRDefault="007C7763" w:rsidP="007C65F2">
      <w:pPr>
        <w:rPr>
          <w:b/>
        </w:rPr>
      </w:pPr>
      <w:r w:rsidRPr="00D845F3">
        <w:rPr>
          <w:b/>
        </w:rPr>
        <w:t>Materials</w:t>
      </w:r>
    </w:p>
    <w:p w:rsidR="007C7763" w:rsidRDefault="007C7763" w:rsidP="007C65F2"/>
    <w:p w:rsidR="00D845F3" w:rsidRDefault="00D845F3" w:rsidP="00D845F3">
      <w:pPr>
        <w:pStyle w:val="ListParagraph"/>
        <w:numPr>
          <w:ilvl w:val="0"/>
          <w:numId w:val="3"/>
        </w:numPr>
      </w:pPr>
      <w:r>
        <w:t>stopwatch</w:t>
      </w:r>
    </w:p>
    <w:p w:rsidR="00D845F3" w:rsidRDefault="00D845F3" w:rsidP="00D845F3">
      <w:pPr>
        <w:pStyle w:val="ListParagraph"/>
        <w:numPr>
          <w:ilvl w:val="0"/>
          <w:numId w:val="3"/>
        </w:numPr>
      </w:pPr>
      <w:r>
        <w:t>6 different dot mazes</w:t>
      </w:r>
    </w:p>
    <w:p w:rsidR="00D845F3" w:rsidRDefault="00D845F3" w:rsidP="00D845F3">
      <w:pPr>
        <w:pStyle w:val="ListParagraph"/>
        <w:numPr>
          <w:ilvl w:val="0"/>
          <w:numId w:val="3"/>
        </w:numPr>
      </w:pPr>
      <w:r>
        <w:t>pencil or pen</w:t>
      </w:r>
    </w:p>
    <w:p w:rsidR="00F4410A" w:rsidRDefault="00F4410A" w:rsidP="00D845F3">
      <w:pPr>
        <w:pStyle w:val="ListParagraph"/>
        <w:numPr>
          <w:ilvl w:val="0"/>
          <w:numId w:val="3"/>
        </w:numPr>
      </w:pPr>
      <w:r>
        <w:t>graphing calculator</w:t>
      </w:r>
    </w:p>
    <w:p w:rsidR="00D845F3" w:rsidRPr="00D845F3" w:rsidRDefault="00D845F3" w:rsidP="007C65F2"/>
    <w:p w:rsidR="007C65F2" w:rsidRPr="00F16EC0" w:rsidRDefault="00D845F3" w:rsidP="007C65F2">
      <w:pPr>
        <w:pStyle w:val="Times"/>
        <w:tabs>
          <w:tab w:val="left" w:pos="360"/>
        </w:tabs>
        <w:rPr>
          <w:rFonts w:ascii="Times New Roman" w:hAnsi="Times New Roman"/>
          <w:b/>
          <w:szCs w:val="24"/>
        </w:rPr>
      </w:pPr>
      <w:r w:rsidRPr="00F16EC0">
        <w:rPr>
          <w:rFonts w:ascii="Times New Roman" w:hAnsi="Times New Roman"/>
          <w:b/>
          <w:szCs w:val="24"/>
        </w:rPr>
        <w:t>Procedures</w:t>
      </w:r>
    </w:p>
    <w:p w:rsidR="00D845F3" w:rsidRPr="00F16EC0" w:rsidRDefault="00D845F3" w:rsidP="00F16EC0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F16EC0" w:rsidRPr="00F16EC0" w:rsidRDefault="00F16EC0" w:rsidP="00F16EC0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 w:rsidRPr="00F16EC0">
        <w:rPr>
          <w:rFonts w:ascii="Times New Roman" w:hAnsi="Times New Roman"/>
          <w:szCs w:val="24"/>
        </w:rPr>
        <w:t>Find a buddy.</w:t>
      </w:r>
    </w:p>
    <w:p w:rsidR="00D845F3" w:rsidRPr="00F16EC0" w:rsidRDefault="00F16EC0" w:rsidP="00F16EC0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 w:rsidRPr="00F16EC0">
        <w:rPr>
          <w:rFonts w:ascii="Times New Roman" w:hAnsi="Times New Roman"/>
          <w:szCs w:val="24"/>
        </w:rPr>
        <w:t>Randomly d</w:t>
      </w:r>
      <w:r w:rsidR="00D845F3" w:rsidRPr="00F16EC0">
        <w:rPr>
          <w:rFonts w:ascii="Times New Roman" w:hAnsi="Times New Roman"/>
          <w:szCs w:val="24"/>
        </w:rPr>
        <w:t>i</w:t>
      </w:r>
      <w:r w:rsidRPr="00F16EC0">
        <w:rPr>
          <w:rFonts w:ascii="Times New Roman" w:hAnsi="Times New Roman"/>
          <w:szCs w:val="24"/>
        </w:rPr>
        <w:t>stribute the dot mazes face down.</w:t>
      </w:r>
    </w:p>
    <w:p w:rsidR="00F16EC0" w:rsidRDefault="00F16EC0" w:rsidP="00F16EC0">
      <w:pPr>
        <w:numPr>
          <w:ilvl w:val="0"/>
          <w:numId w:val="5"/>
        </w:numPr>
      </w:pPr>
      <w:r w:rsidRPr="00F16EC0">
        <w:t>Decide which buddy will be “A” and which buddy will be “B”.</w:t>
      </w:r>
    </w:p>
    <w:p w:rsidR="00F16EC0" w:rsidRDefault="00F16EC0" w:rsidP="00F16EC0">
      <w:pPr>
        <w:ind w:left="720"/>
      </w:pPr>
    </w:p>
    <w:p w:rsidR="00F16EC0" w:rsidRPr="00F16EC0" w:rsidRDefault="00F16EC0" w:rsidP="00F16EC0">
      <w:r>
        <w:t>When instructed to begin:</w:t>
      </w:r>
    </w:p>
    <w:p w:rsidR="00F16EC0" w:rsidRDefault="00F16EC0" w:rsidP="00F16EC0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 w:rsidRPr="00F16EC0">
        <w:rPr>
          <w:rFonts w:ascii="Times New Roman" w:hAnsi="Times New Roman"/>
          <w:i/>
          <w:szCs w:val="24"/>
        </w:rPr>
        <w:t xml:space="preserve">Buddy </w:t>
      </w:r>
      <w:r w:rsidR="004C74AD">
        <w:rPr>
          <w:rFonts w:ascii="Times New Roman" w:hAnsi="Times New Roman"/>
          <w:i/>
          <w:szCs w:val="24"/>
        </w:rPr>
        <w:t>B</w:t>
      </w:r>
      <w:r>
        <w:rPr>
          <w:rFonts w:ascii="Times New Roman" w:hAnsi="Times New Roman"/>
          <w:szCs w:val="24"/>
        </w:rPr>
        <w:t>:</w:t>
      </w:r>
      <w:r w:rsidRPr="00F16E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Say “Begin” and start timing.</w:t>
      </w:r>
    </w:p>
    <w:p w:rsidR="00F16EC0" w:rsidRPr="00F16EC0" w:rsidRDefault="00F16EC0" w:rsidP="00F16EC0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 w:rsidRPr="00F16EC0">
        <w:rPr>
          <w:rFonts w:ascii="Times New Roman" w:hAnsi="Times New Roman"/>
          <w:i/>
          <w:szCs w:val="24"/>
        </w:rPr>
        <w:t xml:space="preserve">Buddy </w:t>
      </w:r>
      <w:r w:rsidR="004C74AD">
        <w:rPr>
          <w:rFonts w:ascii="Times New Roman" w:hAnsi="Times New Roman"/>
          <w:i/>
          <w:szCs w:val="24"/>
        </w:rPr>
        <w:t>A</w:t>
      </w:r>
      <w:r>
        <w:rPr>
          <w:rFonts w:ascii="Times New Roman" w:hAnsi="Times New Roman"/>
          <w:szCs w:val="24"/>
        </w:rPr>
        <w:t xml:space="preserve">: </w:t>
      </w:r>
      <w:r w:rsidRPr="00F16E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Turn over the dot maze and complete</w:t>
      </w:r>
      <w:r w:rsidRPr="00F16EC0">
        <w:rPr>
          <w:rFonts w:ascii="Times New Roman" w:hAnsi="Times New Roman"/>
          <w:szCs w:val="24"/>
        </w:rPr>
        <w:t xml:space="preserve"> the dot maze</w:t>
      </w:r>
      <w:r>
        <w:rPr>
          <w:rFonts w:ascii="Times New Roman" w:hAnsi="Times New Roman"/>
          <w:szCs w:val="24"/>
        </w:rPr>
        <w:t xml:space="preserve"> by connecting the dots in numerical order</w:t>
      </w:r>
      <w:r w:rsidR="00BC55C7">
        <w:rPr>
          <w:rFonts w:ascii="Times New Roman" w:hAnsi="Times New Roman"/>
          <w:szCs w:val="24"/>
        </w:rPr>
        <w:t xml:space="preserve"> with your pencil or pen</w:t>
      </w:r>
      <w:r w:rsidRPr="00F16EC0">
        <w:rPr>
          <w:rFonts w:ascii="Times New Roman" w:hAnsi="Times New Roman"/>
          <w:szCs w:val="24"/>
        </w:rPr>
        <w:t>.</w:t>
      </w:r>
    </w:p>
    <w:p w:rsidR="00F16EC0" w:rsidRDefault="00F16EC0" w:rsidP="00F16EC0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 w:rsidRPr="00F16EC0">
        <w:rPr>
          <w:rFonts w:ascii="Times New Roman" w:hAnsi="Times New Roman"/>
          <w:i/>
          <w:szCs w:val="24"/>
        </w:rPr>
        <w:t xml:space="preserve">Buddy </w:t>
      </w:r>
      <w:r w:rsidR="004C74AD">
        <w:rPr>
          <w:rFonts w:ascii="Times New Roman" w:hAnsi="Times New Roman"/>
          <w:i/>
          <w:szCs w:val="24"/>
        </w:rPr>
        <w:t>B</w:t>
      </w:r>
      <w:r w:rsidRPr="00F16EC0">
        <w:rPr>
          <w:rFonts w:ascii="Times New Roman" w:hAnsi="Times New Roman"/>
          <w:i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F16E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Stop timing with Buddy B connects to the “End” dot.</w:t>
      </w:r>
    </w:p>
    <w:p w:rsidR="00F16EC0" w:rsidRDefault="00F16EC0" w:rsidP="00F16EC0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Record the times to the nearest tenth of a second on the table below.</w:t>
      </w:r>
    </w:p>
    <w:p w:rsidR="00F16EC0" w:rsidRDefault="00F16EC0" w:rsidP="00F16EC0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Repeat steps 4 through 7, but switch buddy roles.</w:t>
      </w:r>
    </w:p>
    <w:p w:rsidR="004C74AD" w:rsidRPr="00F16EC0" w:rsidRDefault="004C74AD" w:rsidP="004C74AD">
      <w:pPr>
        <w:pStyle w:val="Times"/>
        <w:tabs>
          <w:tab w:val="left" w:pos="360"/>
        </w:tabs>
        <w:ind w:left="720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3672"/>
        <w:gridCol w:w="3672"/>
      </w:tblGrid>
      <w:tr w:rsidR="004C74AD" w:rsidTr="00BC55C7">
        <w:trPr>
          <w:jc w:val="center"/>
        </w:trPr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Buddy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Number of Dots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Amount of Time</w:t>
            </w:r>
          </w:p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(to the nearest tenth of a second)</w:t>
            </w:r>
          </w:p>
        </w:tc>
      </w:tr>
      <w:tr w:rsidR="004C74AD" w:rsidTr="00BC55C7">
        <w:trPr>
          <w:trHeight w:val="576"/>
          <w:jc w:val="center"/>
        </w:trPr>
        <w:tc>
          <w:tcPr>
            <w:tcW w:w="1224" w:type="dxa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3672" w:type="dxa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C74AD" w:rsidTr="00BC55C7">
        <w:trPr>
          <w:trHeight w:val="576"/>
          <w:jc w:val="center"/>
        </w:trPr>
        <w:tc>
          <w:tcPr>
            <w:tcW w:w="1224" w:type="dxa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3672" w:type="dxa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4C74AD" w:rsidRDefault="004C74AD" w:rsidP="004C74AD">
            <w:pPr>
              <w:pStyle w:val="Times"/>
              <w:tabs>
                <w:tab w:val="left" w:pos="36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C65F2" w:rsidRDefault="007C65F2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4C74AD" w:rsidRDefault="004C74AD" w:rsidP="004C74AD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Send your data to the teacher.</w:t>
      </w:r>
    </w:p>
    <w:p w:rsidR="004C74AD" w:rsidRDefault="004C74AD" w:rsidP="004C74AD">
      <w:pPr>
        <w:pStyle w:val="Times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Using the class data, make a scatterplot of “Number of Dots” versus “Amount of Time”.</w:t>
      </w:r>
    </w:p>
    <w:p w:rsidR="004C74AD" w:rsidRPr="00D845F3" w:rsidRDefault="004C74AD" w:rsidP="004C74AD">
      <w:pPr>
        <w:pStyle w:val="Times"/>
        <w:tabs>
          <w:tab w:val="left" w:pos="360"/>
        </w:tabs>
        <w:ind w:left="720"/>
        <w:rPr>
          <w:rFonts w:ascii="Times New Roman" w:hAnsi="Times New Roman"/>
          <w:szCs w:val="24"/>
        </w:rPr>
      </w:pPr>
    </w:p>
    <w:p w:rsidR="007C65F2" w:rsidRPr="00D845F3" w:rsidRDefault="007C65F2" w:rsidP="007C65F2">
      <w:pPr>
        <w:pStyle w:val="Times"/>
        <w:tabs>
          <w:tab w:val="left" w:pos="360"/>
        </w:tabs>
        <w:rPr>
          <w:rFonts w:ascii="Times New Roman" w:hAnsi="Times New Roman"/>
          <w:b/>
          <w:szCs w:val="24"/>
        </w:rPr>
      </w:pPr>
      <w:r w:rsidRPr="00D845F3">
        <w:rPr>
          <w:rFonts w:ascii="Times New Roman" w:hAnsi="Times New Roman"/>
          <w:b/>
          <w:szCs w:val="24"/>
        </w:rPr>
        <w:t>Questions</w:t>
      </w:r>
    </w:p>
    <w:p w:rsidR="007C65F2" w:rsidRPr="00D845F3" w:rsidRDefault="007C65F2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7C65F2" w:rsidRPr="00D845F3" w:rsidRDefault="007C65F2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 w:rsidRPr="00D845F3">
        <w:rPr>
          <w:rFonts w:ascii="Times New Roman" w:hAnsi="Times New Roman"/>
          <w:szCs w:val="24"/>
        </w:rPr>
        <w:t xml:space="preserve">1.  </w:t>
      </w:r>
      <w:r w:rsidR="004C74AD" w:rsidRPr="00D845F3">
        <w:rPr>
          <w:rFonts w:ascii="Times New Roman" w:hAnsi="Times New Roman"/>
          <w:szCs w:val="24"/>
        </w:rPr>
        <w:t>Which model (linear, quadratic, cubic, or exponential) best fits the data?</w:t>
      </w:r>
      <w:r w:rsidRPr="00D845F3">
        <w:rPr>
          <w:rFonts w:ascii="Times New Roman" w:hAnsi="Times New Roman"/>
          <w:szCs w:val="24"/>
        </w:rPr>
        <w:t xml:space="preserve"> </w:t>
      </w:r>
      <w:r w:rsidR="004C74AD">
        <w:rPr>
          <w:rFonts w:ascii="Times New Roman" w:hAnsi="Times New Roman"/>
          <w:szCs w:val="24"/>
        </w:rPr>
        <w:t xml:space="preserve"> </w:t>
      </w:r>
      <w:r w:rsidRPr="00D845F3">
        <w:rPr>
          <w:rFonts w:ascii="Times New Roman" w:hAnsi="Times New Roman"/>
          <w:szCs w:val="24"/>
        </w:rPr>
        <w:t>Explain</w:t>
      </w:r>
      <w:r w:rsidR="004C74AD">
        <w:rPr>
          <w:rFonts w:ascii="Times New Roman" w:hAnsi="Times New Roman"/>
          <w:szCs w:val="24"/>
        </w:rPr>
        <w:t xml:space="preserve"> your rationale</w:t>
      </w:r>
      <w:r w:rsidRPr="00D845F3">
        <w:rPr>
          <w:rFonts w:ascii="Times New Roman" w:hAnsi="Times New Roman"/>
          <w:szCs w:val="24"/>
        </w:rPr>
        <w:t>.</w:t>
      </w:r>
    </w:p>
    <w:p w:rsidR="007C65F2" w:rsidRDefault="007C65F2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4C74AD" w:rsidRDefault="004C74AD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</w:t>
      </w:r>
      <w:r w:rsidR="009E3337">
        <w:rPr>
          <w:rFonts w:ascii="Times New Roman" w:hAnsi="Times New Roman"/>
          <w:szCs w:val="24"/>
        </w:rPr>
        <w:t>___________________________</w:t>
      </w:r>
    </w:p>
    <w:p w:rsidR="004C74AD" w:rsidRDefault="004C74AD" w:rsidP="004C74AD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4C74AD" w:rsidRDefault="004C74AD" w:rsidP="004C74AD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</w:t>
      </w:r>
      <w:r w:rsidR="009E3337">
        <w:rPr>
          <w:rFonts w:ascii="Times New Roman" w:hAnsi="Times New Roman"/>
          <w:szCs w:val="24"/>
        </w:rPr>
        <w:t>___________________________</w:t>
      </w:r>
    </w:p>
    <w:p w:rsidR="004C74AD" w:rsidRPr="00D845F3" w:rsidRDefault="004C74AD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7C65F2" w:rsidRPr="00D845F3" w:rsidRDefault="004C74AD" w:rsidP="004C74AD">
      <w:pPr>
        <w:pStyle w:val="Times"/>
        <w:tabs>
          <w:tab w:val="left" w:pos="360"/>
        </w:tabs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 Using the graphing calculator, fit a r</w:t>
      </w:r>
      <w:r w:rsidR="007C65F2" w:rsidRPr="00D845F3">
        <w:rPr>
          <w:rFonts w:ascii="Times New Roman" w:hAnsi="Times New Roman"/>
          <w:szCs w:val="24"/>
        </w:rPr>
        <w:t>egression line to examine the relationship between the length of the maze</w:t>
      </w:r>
      <w:r w:rsidR="00072A21">
        <w:rPr>
          <w:rFonts w:ascii="Times New Roman" w:hAnsi="Times New Roman"/>
          <w:szCs w:val="24"/>
        </w:rPr>
        <w:t xml:space="preserve"> and </w:t>
      </w:r>
      <w:r w:rsidR="00072A21" w:rsidRPr="00D845F3">
        <w:rPr>
          <w:rFonts w:ascii="Times New Roman" w:hAnsi="Times New Roman"/>
          <w:szCs w:val="24"/>
        </w:rPr>
        <w:t>the time i</w:t>
      </w:r>
      <w:r w:rsidR="00072A21">
        <w:rPr>
          <w:rFonts w:ascii="Times New Roman" w:hAnsi="Times New Roman"/>
          <w:szCs w:val="24"/>
        </w:rPr>
        <w:t>t takes to complete the maze</w:t>
      </w:r>
      <w:r w:rsidR="007C65F2" w:rsidRPr="00D845F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Write the equation of the line.</w:t>
      </w:r>
    </w:p>
    <w:p w:rsidR="004C74AD" w:rsidRDefault="004C74AD" w:rsidP="004C74AD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7C65F2" w:rsidRPr="00D845F3" w:rsidRDefault="004C74AD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</w:t>
      </w:r>
      <w:r w:rsidR="009E3337">
        <w:rPr>
          <w:rFonts w:ascii="Times New Roman" w:hAnsi="Times New Roman"/>
          <w:szCs w:val="24"/>
        </w:rPr>
        <w:t>___________________________</w:t>
      </w:r>
    </w:p>
    <w:p w:rsidR="009E3337" w:rsidRDefault="009E3337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  <w:sectPr w:rsidR="009E3337" w:rsidSect="009E3337">
          <w:footerReference w:type="default" r:id="rId7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4C74AD" w:rsidRDefault="007C65F2" w:rsidP="007C65F2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 w:rsidRPr="00D845F3">
        <w:rPr>
          <w:rFonts w:ascii="Times New Roman" w:hAnsi="Times New Roman"/>
          <w:szCs w:val="24"/>
        </w:rPr>
        <w:lastRenderedPageBreak/>
        <w:t xml:space="preserve">3.  </w:t>
      </w:r>
      <w:r w:rsidR="004C74AD">
        <w:rPr>
          <w:rFonts w:ascii="Times New Roman" w:hAnsi="Times New Roman"/>
          <w:szCs w:val="24"/>
        </w:rPr>
        <w:t>What is the average amount of time needed to complete a maze with 50 dots?  Show your work.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Pr="00D845F3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7C65F2" w:rsidRDefault="004C74AD" w:rsidP="004C74AD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</w:t>
      </w:r>
      <w:r w:rsidR="009E3337">
        <w:rPr>
          <w:rFonts w:ascii="Times New Roman" w:hAnsi="Times New Roman"/>
          <w:szCs w:val="24"/>
        </w:rPr>
        <w:t>___________________________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Pr="00D845F3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4C74AD" w:rsidRDefault="007C65F2" w:rsidP="004C74AD">
      <w:pPr>
        <w:pStyle w:val="Times"/>
        <w:tabs>
          <w:tab w:val="left" w:pos="360"/>
        </w:tabs>
        <w:ind w:left="360" w:hanging="360"/>
        <w:rPr>
          <w:rFonts w:ascii="Times New Roman" w:hAnsi="Times New Roman"/>
          <w:szCs w:val="24"/>
        </w:rPr>
      </w:pPr>
      <w:r w:rsidRPr="00D845F3">
        <w:rPr>
          <w:rFonts w:ascii="Times New Roman" w:hAnsi="Times New Roman"/>
          <w:szCs w:val="24"/>
        </w:rPr>
        <w:t xml:space="preserve">4.  </w:t>
      </w:r>
      <w:r w:rsidR="004C74AD">
        <w:rPr>
          <w:rFonts w:ascii="Times New Roman" w:hAnsi="Times New Roman"/>
          <w:szCs w:val="24"/>
        </w:rPr>
        <w:t xml:space="preserve">If it took Sally Sue </w:t>
      </w:r>
      <w:r w:rsidR="00BC55C7">
        <w:rPr>
          <w:rFonts w:ascii="Times New Roman" w:hAnsi="Times New Roman"/>
          <w:szCs w:val="24"/>
        </w:rPr>
        <w:t>90</w:t>
      </w:r>
      <w:r w:rsidR="004C74AD">
        <w:rPr>
          <w:rFonts w:ascii="Times New Roman" w:hAnsi="Times New Roman"/>
          <w:szCs w:val="24"/>
        </w:rPr>
        <w:t xml:space="preserve"> seconds to complete a dot maze, approximately how many dots were contained within the maze?  Show your work.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Pr="00D845F3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D5087E" w:rsidRPr="00D845F3" w:rsidRDefault="00D5087E" w:rsidP="00D5087E">
      <w:pPr>
        <w:pStyle w:val="ListParagraph"/>
        <w:ind w:left="360" w:hanging="360"/>
      </w:pPr>
      <w:r>
        <w:t>5.  In one sentence</w:t>
      </w:r>
      <w:r w:rsidR="00D61857">
        <w:t>, answer the following question</w:t>
      </w:r>
      <w:r>
        <w:t xml:space="preserve"> using the above data analysis to support your response.  What is </w:t>
      </w:r>
      <w:r w:rsidRPr="00D845F3">
        <w:t xml:space="preserve">the relationship between the length </w:t>
      </w:r>
      <w:r>
        <w:t xml:space="preserve">(number of dots) </w:t>
      </w:r>
      <w:r w:rsidRPr="00D845F3">
        <w:t>of the maze and the am</w:t>
      </w:r>
      <w:r>
        <w:t>ount of time needed to complete the maze?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9E3337" w:rsidRPr="00D845F3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9E3337" w:rsidRPr="00D845F3" w:rsidRDefault="009E3337" w:rsidP="009E3337">
      <w:pPr>
        <w:pStyle w:val="Times"/>
        <w:tabs>
          <w:tab w:val="left" w:pos="360"/>
        </w:tabs>
        <w:rPr>
          <w:rFonts w:ascii="Times New Roman" w:hAnsi="Times New Roman"/>
          <w:szCs w:val="24"/>
        </w:rPr>
      </w:pPr>
    </w:p>
    <w:p w:rsidR="00123A22" w:rsidRPr="00D845F3" w:rsidRDefault="007C65F2" w:rsidP="007C65F2">
      <w:pPr>
        <w:rPr>
          <w:b/>
        </w:rPr>
        <w:sectPr w:rsidR="00123A22" w:rsidRPr="00D845F3" w:rsidSect="009E3337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 w:rsidRPr="00D845F3">
        <w:rPr>
          <w:b/>
        </w:rPr>
        <w:br w:type="page"/>
      </w:r>
    </w:p>
    <w:p w:rsidR="00123A22" w:rsidRPr="006F3D20" w:rsidRDefault="0018130F" w:rsidP="00123A22">
      <w:pPr>
        <w:jc w:val="center"/>
        <w:rPr>
          <w:b/>
          <w:sz w:val="20"/>
          <w:szCs w:val="20"/>
        </w:rPr>
      </w:pPr>
      <w:r w:rsidRPr="006F3D20">
        <w:rPr>
          <w:b/>
          <w:sz w:val="20"/>
          <w:szCs w:val="20"/>
        </w:rPr>
        <w:lastRenderedPageBreak/>
        <w:t>M</w:t>
      </w:r>
      <w:r w:rsidR="00123A22" w:rsidRPr="006F3D20">
        <w:rPr>
          <w:b/>
          <w:sz w:val="20"/>
          <w:szCs w:val="20"/>
        </w:rPr>
        <w:t>aze</w:t>
      </w:r>
      <w:r w:rsidRPr="006F3D20">
        <w:rPr>
          <w:b/>
          <w:sz w:val="20"/>
          <w:szCs w:val="20"/>
        </w:rPr>
        <w:t xml:space="preserve"> with 15 dots</w:t>
      </w:r>
    </w:p>
    <w:p w:rsidR="00123A22" w:rsidRPr="00D845F3" w:rsidRDefault="00123A22" w:rsidP="00123A22">
      <w:pPr>
        <w:ind w:left="2160"/>
        <w:rPr>
          <w:b/>
        </w:rPr>
      </w:pPr>
      <w:r w:rsidRPr="00D845F3">
        <w:rPr>
          <w:b/>
          <w:noProof/>
        </w:rPr>
        <w:drawing>
          <wp:inline distT="0" distB="0" distL="0" distR="0">
            <wp:extent cx="4116965" cy="4114800"/>
            <wp:effectExtent l="19050" t="0" r="0" b="0"/>
            <wp:docPr id="7" name="Picture 6" descr="15_DOT_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DOT_MAZ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96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22" w:rsidRPr="006F3D20" w:rsidRDefault="0018130F" w:rsidP="0018130F">
      <w:pPr>
        <w:jc w:val="center"/>
        <w:rPr>
          <w:b/>
          <w:sz w:val="20"/>
          <w:szCs w:val="20"/>
        </w:rPr>
      </w:pPr>
      <w:r w:rsidRPr="006F3D20">
        <w:rPr>
          <w:b/>
          <w:sz w:val="20"/>
          <w:szCs w:val="20"/>
        </w:rPr>
        <w:t xml:space="preserve">Maze with </w:t>
      </w:r>
      <w:r w:rsidR="00123A22" w:rsidRPr="006F3D20">
        <w:rPr>
          <w:b/>
          <w:sz w:val="20"/>
          <w:szCs w:val="20"/>
        </w:rPr>
        <w:t>16 dot</w:t>
      </w:r>
      <w:r w:rsidRPr="006F3D20">
        <w:rPr>
          <w:b/>
          <w:sz w:val="20"/>
          <w:szCs w:val="20"/>
        </w:rPr>
        <w:t>s</w:t>
      </w:r>
    </w:p>
    <w:p w:rsidR="00123A22" w:rsidRPr="00D845F3" w:rsidRDefault="00123A22" w:rsidP="00123A22">
      <w:pPr>
        <w:ind w:left="2160"/>
        <w:rPr>
          <w:b/>
        </w:rPr>
      </w:pPr>
      <w:r w:rsidRPr="00D845F3">
        <w:rPr>
          <w:b/>
          <w:noProof/>
        </w:rPr>
        <w:drawing>
          <wp:inline distT="0" distB="0" distL="0" distR="0">
            <wp:extent cx="4116965" cy="4114800"/>
            <wp:effectExtent l="19050" t="0" r="0" b="0"/>
            <wp:docPr id="8" name="Picture 7" descr="16_DOT_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DOT_MAZ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96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22" w:rsidRPr="006F3D20" w:rsidRDefault="0018130F" w:rsidP="00123A22">
      <w:pPr>
        <w:jc w:val="center"/>
        <w:rPr>
          <w:b/>
          <w:sz w:val="20"/>
          <w:szCs w:val="20"/>
        </w:rPr>
      </w:pPr>
      <w:r w:rsidRPr="006F3D20">
        <w:rPr>
          <w:b/>
          <w:sz w:val="20"/>
          <w:szCs w:val="20"/>
        </w:rPr>
        <w:lastRenderedPageBreak/>
        <w:t>Maze with 17 dots</w:t>
      </w:r>
    </w:p>
    <w:p w:rsidR="00123A22" w:rsidRPr="00D845F3" w:rsidRDefault="00123A22" w:rsidP="00123A22">
      <w:pPr>
        <w:ind w:left="2160"/>
        <w:rPr>
          <w:b/>
        </w:rPr>
      </w:pPr>
      <w:r w:rsidRPr="00D845F3">
        <w:rPr>
          <w:b/>
          <w:noProof/>
        </w:rPr>
        <w:drawing>
          <wp:inline distT="0" distB="0" distL="0" distR="0">
            <wp:extent cx="4114800" cy="4111845"/>
            <wp:effectExtent l="19050" t="0" r="0" b="0"/>
            <wp:docPr id="9" name="Picture 8" descr="17_DOT_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DOT_MAZ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22" w:rsidRPr="006F3D20" w:rsidRDefault="0018130F" w:rsidP="00123A22">
      <w:pPr>
        <w:jc w:val="center"/>
        <w:rPr>
          <w:b/>
          <w:sz w:val="20"/>
          <w:szCs w:val="20"/>
        </w:rPr>
      </w:pPr>
      <w:r w:rsidRPr="006F3D20">
        <w:rPr>
          <w:b/>
          <w:sz w:val="20"/>
          <w:szCs w:val="20"/>
        </w:rPr>
        <w:t>Maze with 18 dots</w:t>
      </w:r>
    </w:p>
    <w:p w:rsidR="00123A22" w:rsidRPr="00D845F3" w:rsidRDefault="00123A22" w:rsidP="00123A22">
      <w:pPr>
        <w:ind w:left="2160"/>
        <w:rPr>
          <w:b/>
        </w:rPr>
      </w:pPr>
      <w:r w:rsidRPr="00D845F3">
        <w:rPr>
          <w:b/>
          <w:noProof/>
        </w:rPr>
        <w:drawing>
          <wp:inline distT="0" distB="0" distL="0" distR="0">
            <wp:extent cx="4113044" cy="4114800"/>
            <wp:effectExtent l="19050" t="0" r="1756" b="0"/>
            <wp:docPr id="10" name="Picture 9" descr="18_DOT_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DOT_MAZ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044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22" w:rsidRPr="006F3D20" w:rsidRDefault="0018130F" w:rsidP="00123A22">
      <w:pPr>
        <w:jc w:val="center"/>
        <w:rPr>
          <w:b/>
          <w:sz w:val="20"/>
          <w:szCs w:val="20"/>
        </w:rPr>
      </w:pPr>
      <w:r w:rsidRPr="006F3D20">
        <w:rPr>
          <w:b/>
          <w:sz w:val="20"/>
          <w:szCs w:val="20"/>
        </w:rPr>
        <w:lastRenderedPageBreak/>
        <w:t>Maze with 19 dots</w:t>
      </w:r>
    </w:p>
    <w:p w:rsidR="00123A22" w:rsidRPr="00D845F3" w:rsidRDefault="00123A22" w:rsidP="00123A22">
      <w:pPr>
        <w:ind w:left="2160"/>
        <w:rPr>
          <w:b/>
        </w:rPr>
      </w:pPr>
      <w:r w:rsidRPr="00D845F3">
        <w:rPr>
          <w:b/>
          <w:noProof/>
        </w:rPr>
        <w:drawing>
          <wp:inline distT="0" distB="0" distL="0" distR="0">
            <wp:extent cx="4112965" cy="4114800"/>
            <wp:effectExtent l="19050" t="0" r="1835" b="0"/>
            <wp:docPr id="11" name="Picture 10" descr="19_DOT_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DOT_MAZ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96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30F" w:rsidRPr="006F3D20" w:rsidRDefault="0018130F" w:rsidP="0018130F">
      <w:pPr>
        <w:jc w:val="center"/>
        <w:rPr>
          <w:b/>
          <w:sz w:val="20"/>
          <w:szCs w:val="20"/>
        </w:rPr>
      </w:pPr>
      <w:r w:rsidRPr="006F3D20">
        <w:rPr>
          <w:b/>
          <w:sz w:val="20"/>
          <w:szCs w:val="20"/>
        </w:rPr>
        <w:t>Maze with 20 dots</w:t>
      </w:r>
    </w:p>
    <w:p w:rsidR="00E840D5" w:rsidRPr="00D845F3" w:rsidRDefault="0018130F" w:rsidP="006F3D20">
      <w:pPr>
        <w:ind w:left="2160"/>
      </w:pPr>
      <w:r w:rsidRPr="00D845F3">
        <w:rPr>
          <w:b/>
          <w:noProof/>
        </w:rPr>
        <w:drawing>
          <wp:inline distT="0" distB="0" distL="0" distR="0">
            <wp:extent cx="4111801" cy="4114800"/>
            <wp:effectExtent l="19050" t="0" r="2999" b="0"/>
            <wp:docPr id="12" name="Picture 11" descr="20_DOT_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DOT_MAZ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801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0D5" w:rsidRPr="00D845F3" w:rsidSect="009E333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04" w:rsidRDefault="00334E04" w:rsidP="007C65F2">
      <w:r>
        <w:separator/>
      </w:r>
    </w:p>
  </w:endnote>
  <w:endnote w:type="continuationSeparator" w:id="0">
    <w:p w:rsidR="00334E04" w:rsidRDefault="00334E04" w:rsidP="007C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F2" w:rsidRPr="006F3D20" w:rsidRDefault="007C65F2" w:rsidP="007C65F2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6F3D20">
      <w:rPr>
        <w:rFonts w:asciiTheme="minorHAnsi" w:hAnsiTheme="minorHAnsi" w:cstheme="minorHAnsi"/>
        <w:sz w:val="18"/>
        <w:szCs w:val="18"/>
      </w:rPr>
      <w:t>Adapted by Dr. Jennifer L. Brown, Columbus State University, 2012</w:t>
    </w:r>
  </w:p>
  <w:p w:rsidR="007C65F2" w:rsidRPr="006F3D20" w:rsidRDefault="007C65F2" w:rsidP="007C65F2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6F3D20">
      <w:rPr>
        <w:rFonts w:asciiTheme="minorHAnsi" w:hAnsiTheme="minorHAnsi" w:cstheme="minorHAnsi"/>
        <w:sz w:val="18"/>
        <w:szCs w:val="18"/>
      </w:rPr>
      <w:t xml:space="preserve">Original Source: </w:t>
    </w:r>
    <w:r w:rsidRPr="006F3D20">
      <w:rPr>
        <w:rFonts w:ascii="Calibri" w:hAnsi="Calibri" w:cs="Calibri"/>
        <w:i/>
        <w:sz w:val="18"/>
        <w:szCs w:val="18"/>
      </w:rPr>
      <w:t>Statistics Through Applications Teacher’s Resource Binder</w:t>
    </w:r>
    <w:r w:rsidRPr="006F3D20">
      <w:rPr>
        <w:rFonts w:asciiTheme="minorHAnsi" w:hAnsiTheme="minorHAnsi" w:cstheme="minorHAnsi"/>
        <w:i/>
        <w:sz w:val="18"/>
        <w:szCs w:val="18"/>
      </w:rPr>
      <w:t xml:space="preserve"> (</w:t>
    </w:r>
    <w:r w:rsidRPr="006F3D20">
      <w:rPr>
        <w:rFonts w:asciiTheme="minorHAnsi" w:hAnsiTheme="minorHAnsi" w:cstheme="minorHAnsi"/>
        <w:sz w:val="18"/>
        <w:szCs w:val="18"/>
      </w:rPr>
      <w:t>2nd ed.)</w:t>
    </w:r>
  </w:p>
  <w:p w:rsidR="006F3D20" w:rsidRPr="006F3D20" w:rsidRDefault="006F3D20" w:rsidP="007C65F2">
    <w:pPr>
      <w:pStyle w:val="Footer"/>
      <w:jc w:val="center"/>
      <w:rPr>
        <w:sz w:val="18"/>
        <w:szCs w:val="18"/>
      </w:rPr>
    </w:pPr>
    <w:r w:rsidRPr="006F3D20">
      <w:rPr>
        <w:rFonts w:asciiTheme="minorHAnsi" w:hAnsiTheme="minorHAnsi" w:cstheme="minorHAnsi"/>
        <w:sz w:val="18"/>
        <w:szCs w:val="18"/>
      </w:rPr>
      <w:t>(MCC9-12.F.LE.3; MCC9-12.S.ID.6a)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04" w:rsidRDefault="00334E04" w:rsidP="007C65F2">
      <w:r>
        <w:separator/>
      </w:r>
    </w:p>
  </w:footnote>
  <w:footnote w:type="continuationSeparator" w:id="0">
    <w:p w:rsidR="00334E04" w:rsidRDefault="00334E04" w:rsidP="007C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684"/>
    <w:multiLevelType w:val="hybridMultilevel"/>
    <w:tmpl w:val="069AC1BE"/>
    <w:lvl w:ilvl="0" w:tplc="EE62E8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0386"/>
    <w:multiLevelType w:val="hybridMultilevel"/>
    <w:tmpl w:val="916A3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7356E"/>
    <w:multiLevelType w:val="hybridMultilevel"/>
    <w:tmpl w:val="85B62A50"/>
    <w:lvl w:ilvl="0" w:tplc="C038D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527E"/>
    <w:multiLevelType w:val="hybridMultilevel"/>
    <w:tmpl w:val="6CCA07C0"/>
    <w:lvl w:ilvl="0" w:tplc="EE62E8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75B75"/>
    <w:multiLevelType w:val="hybridMultilevel"/>
    <w:tmpl w:val="B13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41A01"/>
    <w:multiLevelType w:val="hybridMultilevel"/>
    <w:tmpl w:val="9D38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7038A"/>
    <w:multiLevelType w:val="hybridMultilevel"/>
    <w:tmpl w:val="324C0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2258B"/>
    <w:multiLevelType w:val="hybridMultilevel"/>
    <w:tmpl w:val="324C0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91581"/>
    <w:multiLevelType w:val="hybridMultilevel"/>
    <w:tmpl w:val="5454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5F2"/>
    <w:rsid w:val="00030E20"/>
    <w:rsid w:val="00035D44"/>
    <w:rsid w:val="00071361"/>
    <w:rsid w:val="00072A21"/>
    <w:rsid w:val="000D666D"/>
    <w:rsid w:val="000F7745"/>
    <w:rsid w:val="00123A22"/>
    <w:rsid w:val="0018130F"/>
    <w:rsid w:val="001E0EA0"/>
    <w:rsid w:val="00203265"/>
    <w:rsid w:val="00334E04"/>
    <w:rsid w:val="003E49EE"/>
    <w:rsid w:val="00407143"/>
    <w:rsid w:val="004C74AD"/>
    <w:rsid w:val="004E7B6E"/>
    <w:rsid w:val="00500CE4"/>
    <w:rsid w:val="005C7E94"/>
    <w:rsid w:val="006051E0"/>
    <w:rsid w:val="006768F0"/>
    <w:rsid w:val="00687F2D"/>
    <w:rsid w:val="006F3D20"/>
    <w:rsid w:val="0071535D"/>
    <w:rsid w:val="007C65F2"/>
    <w:rsid w:val="007C7763"/>
    <w:rsid w:val="008838E4"/>
    <w:rsid w:val="008C37E1"/>
    <w:rsid w:val="008D3040"/>
    <w:rsid w:val="00904B8D"/>
    <w:rsid w:val="009103E2"/>
    <w:rsid w:val="0095226B"/>
    <w:rsid w:val="009E3337"/>
    <w:rsid w:val="00A37956"/>
    <w:rsid w:val="00A55758"/>
    <w:rsid w:val="00A60903"/>
    <w:rsid w:val="00AD3470"/>
    <w:rsid w:val="00BC55C7"/>
    <w:rsid w:val="00C300F6"/>
    <w:rsid w:val="00C71AAE"/>
    <w:rsid w:val="00D14ABA"/>
    <w:rsid w:val="00D15716"/>
    <w:rsid w:val="00D5087E"/>
    <w:rsid w:val="00D61857"/>
    <w:rsid w:val="00D845F3"/>
    <w:rsid w:val="00DE48EA"/>
    <w:rsid w:val="00E30F68"/>
    <w:rsid w:val="00E840D5"/>
    <w:rsid w:val="00F16EC0"/>
    <w:rsid w:val="00F4410A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F285C-2954-4240-8DE1-920FF12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F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sstyle">
    <w:name w:val="eas.style"/>
    <w:basedOn w:val="Normal"/>
    <w:uiPriority w:val="99"/>
    <w:rsid w:val="007C65F2"/>
    <w:pPr>
      <w:tabs>
        <w:tab w:val="left" w:pos="360"/>
      </w:tabs>
      <w:spacing w:line="360" w:lineRule="exact"/>
      <w:jc w:val="both"/>
    </w:pPr>
    <w:rPr>
      <w:rFonts w:ascii="Times" w:hAnsi="Times"/>
      <w:szCs w:val="20"/>
    </w:rPr>
  </w:style>
  <w:style w:type="paragraph" w:customStyle="1" w:styleId="Times">
    <w:name w:val="Times"/>
    <w:uiPriority w:val="99"/>
    <w:rsid w:val="007C65F2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5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D44"/>
    <w:pPr>
      <w:ind w:left="720"/>
      <w:contextualSpacing/>
    </w:pPr>
  </w:style>
  <w:style w:type="table" w:styleId="TableGrid">
    <w:name w:val="Table Grid"/>
    <w:basedOn w:val="TableNormal"/>
    <w:uiPriority w:val="59"/>
    <w:rsid w:val="002032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The A“Maze”ing Race</vt:lpstr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Brown</dc:creator>
  <cp:lastModifiedBy>Dr. Jennifer L. Brown</cp:lastModifiedBy>
  <cp:revision>23</cp:revision>
  <cp:lastPrinted>2012-05-17T13:57:00Z</cp:lastPrinted>
  <dcterms:created xsi:type="dcterms:W3CDTF">2012-05-16T13:31:00Z</dcterms:created>
  <dcterms:modified xsi:type="dcterms:W3CDTF">2014-01-28T18:26:00Z</dcterms:modified>
</cp:coreProperties>
</file>